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4BF39" w14:textId="4AE67346" w:rsidR="00A774D7" w:rsidRPr="00A40BEB" w:rsidRDefault="00A40BEB" w:rsidP="00A40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BEB">
        <w:rPr>
          <w:rFonts w:ascii="Times New Roman" w:hAnsi="Times New Roman" w:cs="Times New Roman"/>
          <w:sz w:val="28"/>
          <w:szCs w:val="28"/>
        </w:rPr>
        <w:t>Mensa rozvoj ve speciální třídě MOTÝLEK</w:t>
      </w:r>
    </w:p>
    <w:p w14:paraId="05E11DE6" w14:textId="7D91B248" w:rsidR="00A40BEB" w:rsidRDefault="00A40BEB" w:rsidP="00A40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Také ve třídě MOTÝLEK zařazujeme do výuky mensa aktivity. S dětmi tak hravou formou rozvíjíme tvořivost, koordinaci oka a ruky, jemnou motoriku a správný úchop pomůcek, ale také koordinaci, zrakové a sluchové rozlišování a myšlenkové a logické operace.</w:t>
      </w:r>
    </w:p>
    <w:p w14:paraId="597160BA" w14:textId="0EFD0615" w:rsidR="00A40BEB" w:rsidRDefault="00A40BEB" w:rsidP="00A40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DF0156" wp14:editId="55431270">
            <wp:extent cx="5082540" cy="6776720"/>
            <wp:effectExtent l="0" t="0" r="3810" b="5080"/>
            <wp:docPr id="1" name="Obrázek 1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55A1" w14:textId="1178B6F7" w:rsidR="00A40BEB" w:rsidRPr="00A40BEB" w:rsidRDefault="00A40BEB" w:rsidP="00A40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DF12E7" wp14:editId="606C737F">
            <wp:extent cx="5760720" cy="7680960"/>
            <wp:effectExtent l="0" t="0" r="0" b="0"/>
            <wp:docPr id="2" name="Obrázek 2" descr="Obsah obrázku text, stůl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tůl, interiér, osob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9FE795" wp14:editId="3B97B2A4">
            <wp:extent cx="5760720" cy="7680960"/>
            <wp:effectExtent l="0" t="0" r="0" b="0"/>
            <wp:docPr id="3" name="Obrázek 3" descr="Obsah obrázku patro, interiér, hračka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patro, interiér, hračka, malé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A5811A" wp14:editId="45AD1FCF">
            <wp:extent cx="5760720" cy="7680960"/>
            <wp:effectExtent l="0" t="0" r="0" b="0"/>
            <wp:docPr id="4" name="Obrázek 4" descr="Obsah obrázku patro, interiér, hračka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atro, interiér, hračka, malé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19AE15" wp14:editId="1DAA2710">
            <wp:extent cx="5760720" cy="7680960"/>
            <wp:effectExtent l="0" t="0" r="0" b="0"/>
            <wp:docPr id="5" name="Obrázek 5" descr="Obsah obrázku patro, interiér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patro, interiér, malé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20857D" wp14:editId="23A942A4">
            <wp:extent cx="5760720" cy="7680960"/>
            <wp:effectExtent l="0" t="0" r="0" b="0"/>
            <wp:docPr id="6" name="Obrázek 6" descr="Obsah obrázku text, patro, chlapec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patro, chlapec, osob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7F7A85" wp14:editId="2F6E5F67">
            <wp:extent cx="5760720" cy="7680960"/>
            <wp:effectExtent l="0" t="0" r="0" b="0"/>
            <wp:docPr id="7" name="Obrázek 7" descr="Obsah obrázku osoba, místnost, lož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místnost, ložnice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1B5439" wp14:editId="4156975A">
            <wp:extent cx="5760720" cy="7680960"/>
            <wp:effectExtent l="0" t="0" r="0" b="0"/>
            <wp:docPr id="8" name="Obrázek 8" descr="Obsah obrázku text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interiér, osob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BEB" w:rsidRPr="00A40B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EB"/>
    <w:rsid w:val="0038360E"/>
    <w:rsid w:val="00A40BEB"/>
    <w:rsid w:val="00E0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720C9"/>
  <w15:chartTrackingRefBased/>
  <w15:docId w15:val="{06587B72-9775-4A23-8483-A15087B3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260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Nademlejnský</dc:creator>
  <cp:keywords/>
  <dc:description/>
  <cp:lastModifiedBy>Ondřej Nademlejnský</cp:lastModifiedBy>
  <cp:revision>2</cp:revision>
  <dcterms:created xsi:type="dcterms:W3CDTF">2022-02-16T13:48:00Z</dcterms:created>
  <dcterms:modified xsi:type="dcterms:W3CDTF">2022-02-16T13:51:00Z</dcterms:modified>
</cp:coreProperties>
</file>