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18D89" w14:textId="336429B5" w:rsidR="008D0641" w:rsidRPr="008D0641" w:rsidRDefault="008D0641" w:rsidP="008D0641">
      <w:pPr>
        <w:rPr>
          <w:b/>
          <w:bCs/>
          <w:sz w:val="32"/>
          <w:szCs w:val="32"/>
          <w:lang w:val="cs-CZ"/>
        </w:rPr>
      </w:pPr>
      <w:r w:rsidRPr="008D0641">
        <w:rPr>
          <w:b/>
          <w:bCs/>
          <w:noProof/>
          <w:sz w:val="32"/>
          <w:szCs w:val="32"/>
          <w:lang w:val="cs-CZ"/>
        </w:rPr>
        <w:drawing>
          <wp:anchor distT="0" distB="0" distL="114300" distR="114300" simplePos="0" relativeHeight="251659264" behindDoc="0" locked="0" layoutInCell="1" allowOverlap="1" wp14:anchorId="4654B088" wp14:editId="3A052374">
            <wp:simplePos x="0" y="0"/>
            <wp:positionH relativeFrom="column">
              <wp:posOffset>0</wp:posOffset>
            </wp:positionH>
            <wp:positionV relativeFrom="paragraph">
              <wp:posOffset>213360</wp:posOffset>
            </wp:positionV>
            <wp:extent cx="1181100" cy="1294130"/>
            <wp:effectExtent l="0" t="0" r="0" b="1270"/>
            <wp:wrapSquare wrapText="bothSides"/>
            <wp:docPr id="1226202087" name="Obrázek 1" descr="Obsah obrázku text, Grafika, Písmo,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202087" name="Obrázek 1" descr="Obsah obrázku text, Grafika, Písmo, logo&#10;&#10;Popis byl vytvořen automaticky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294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D0641">
        <w:rPr>
          <w:b/>
          <w:bCs/>
          <w:sz w:val="32"/>
          <w:szCs w:val="32"/>
          <w:lang w:val="cs-CZ"/>
        </w:rPr>
        <w:t>Výroční zpráva o činnosti školy spolupracující s Mensou</w:t>
      </w:r>
    </w:p>
    <w:p w14:paraId="1A134C06" w14:textId="3A0F80EB" w:rsidR="008D0641" w:rsidRPr="008D0641" w:rsidRDefault="008D0641" w:rsidP="008D0641">
      <w:pPr>
        <w:rPr>
          <w:b/>
          <w:bCs/>
          <w:i/>
          <w:iCs/>
          <w:sz w:val="32"/>
          <w:szCs w:val="32"/>
          <w:lang w:val="cs-CZ"/>
        </w:rPr>
      </w:pPr>
      <w:r w:rsidRPr="008D0641">
        <w:rPr>
          <w:b/>
          <w:bCs/>
          <w:sz w:val="32"/>
          <w:szCs w:val="32"/>
          <w:lang w:val="cs-CZ"/>
        </w:rPr>
        <w:t xml:space="preserve"> </w:t>
      </w:r>
      <w:r w:rsidRPr="008D0641">
        <w:rPr>
          <w:b/>
          <w:bCs/>
          <w:i/>
          <w:iCs/>
          <w:sz w:val="32"/>
          <w:szCs w:val="32"/>
          <w:lang w:val="cs-CZ"/>
        </w:rPr>
        <w:t>Základní škola Zeleneč, Praha-východ</w:t>
      </w:r>
    </w:p>
    <w:p w14:paraId="6433EFFB" w14:textId="77777777" w:rsidR="008D0641" w:rsidRPr="008D0641" w:rsidRDefault="008D0641" w:rsidP="008D0641">
      <w:pPr>
        <w:rPr>
          <w:b/>
          <w:bCs/>
          <w:lang w:val="cs-CZ"/>
        </w:rPr>
      </w:pPr>
      <w:r w:rsidRPr="008D0641">
        <w:rPr>
          <w:b/>
          <w:bCs/>
          <w:lang w:val="cs-CZ"/>
        </w:rPr>
        <w:t>Školní rok 2025/2026</w:t>
      </w:r>
    </w:p>
    <w:p w14:paraId="378A5783" w14:textId="77777777" w:rsidR="008D0641" w:rsidRPr="008D0641" w:rsidRDefault="008D0641" w:rsidP="008D0641">
      <w:pPr>
        <w:rPr>
          <w:lang w:val="cs-CZ"/>
        </w:rPr>
      </w:pPr>
      <w:r w:rsidRPr="008D0641">
        <w:rPr>
          <w:lang w:val="cs-CZ"/>
        </w:rPr>
        <w:t>Základní škola Zeleneč dlouhodobě podporuje rozvoj nadaných a motivovaných žáků prostřednictvím pestré nabídky vzdělávacích aktivit, soutěží a inovativních metod výuky. Ve školním roce 2025/2026 jsme pokračovali v systematické práci s nadanými žáky a rozvíjeli jejich potenciál v různých vzdělávacích oblastech.</w:t>
      </w:r>
    </w:p>
    <w:p w14:paraId="514C0292" w14:textId="77777777" w:rsidR="008D0641" w:rsidRPr="008D0641" w:rsidRDefault="008D0641" w:rsidP="008D0641">
      <w:pPr>
        <w:rPr>
          <w:b/>
          <w:bCs/>
          <w:lang w:val="cs-CZ"/>
        </w:rPr>
      </w:pPr>
      <w:r w:rsidRPr="008D0641">
        <w:rPr>
          <w:b/>
          <w:bCs/>
          <w:lang w:val="cs-CZ"/>
        </w:rPr>
        <w:t>Koumák klub</w:t>
      </w:r>
    </w:p>
    <w:p w14:paraId="6C0B8DE7" w14:textId="77777777" w:rsidR="008D0641" w:rsidRPr="008D0641" w:rsidRDefault="008D0641" w:rsidP="008D0641">
      <w:pPr>
        <w:rPr>
          <w:lang w:val="cs-CZ"/>
        </w:rPr>
      </w:pPr>
      <w:r w:rsidRPr="008D0641">
        <w:rPr>
          <w:lang w:val="cs-CZ"/>
        </w:rPr>
        <w:t xml:space="preserve">Pro žáky 1.–3. ročníku probíhal pravidelný </w:t>
      </w:r>
      <w:r w:rsidRPr="008D0641">
        <w:rPr>
          <w:b/>
          <w:bCs/>
          <w:lang w:val="cs-CZ"/>
        </w:rPr>
        <w:t>Koumák klub</w:t>
      </w:r>
      <w:r w:rsidRPr="008D0641">
        <w:rPr>
          <w:lang w:val="cs-CZ"/>
        </w:rPr>
        <w:t>, zaměřený na rozvoj logického myšlení, kreativity, řešení problémů a badatelských dovedností. Děti pracovaly na úlohách podporujících samostatné uvažování, spolupráci i schopnost hledat netradiční řešení.</w:t>
      </w:r>
    </w:p>
    <w:p w14:paraId="124FC238" w14:textId="77777777" w:rsidR="008D0641" w:rsidRPr="008D0641" w:rsidRDefault="008D0641" w:rsidP="008D0641">
      <w:pPr>
        <w:rPr>
          <w:b/>
          <w:bCs/>
          <w:lang w:val="cs-CZ"/>
        </w:rPr>
      </w:pPr>
      <w:r w:rsidRPr="008D0641">
        <w:rPr>
          <w:b/>
          <w:bCs/>
          <w:lang w:val="cs-CZ"/>
        </w:rPr>
        <w:t>Logická olympiáda</w:t>
      </w:r>
    </w:p>
    <w:p w14:paraId="18DA9605" w14:textId="77777777" w:rsidR="008D0641" w:rsidRPr="008D0641" w:rsidRDefault="008D0641" w:rsidP="008D0641">
      <w:pPr>
        <w:rPr>
          <w:lang w:val="cs-CZ"/>
        </w:rPr>
      </w:pPr>
      <w:r w:rsidRPr="008D0641">
        <w:rPr>
          <w:lang w:val="cs-CZ"/>
        </w:rPr>
        <w:t xml:space="preserve">Škola se tradičně zapojila do </w:t>
      </w:r>
      <w:r w:rsidRPr="008D0641">
        <w:rPr>
          <w:b/>
          <w:bCs/>
          <w:lang w:val="cs-CZ"/>
        </w:rPr>
        <w:t>Logické olympiády</w:t>
      </w:r>
      <w:r w:rsidRPr="008D0641">
        <w:rPr>
          <w:lang w:val="cs-CZ"/>
        </w:rPr>
        <w:t xml:space="preserve">, kterou organizuje Mensa Česko. Soutěže se zúčastnili žáci napříč ročníky. Velkým úspěchem bylo </w:t>
      </w:r>
      <w:r w:rsidRPr="008D0641">
        <w:rPr>
          <w:b/>
          <w:bCs/>
          <w:lang w:val="cs-CZ"/>
        </w:rPr>
        <w:t>postoupení jednoho z našich žáků do krajského kola</w:t>
      </w:r>
      <w:r w:rsidRPr="008D0641">
        <w:rPr>
          <w:lang w:val="cs-CZ"/>
        </w:rPr>
        <w:t>, kde reprezentoval školu mezi nejlepšími řešiteli v regionu.</w:t>
      </w:r>
    </w:p>
    <w:p w14:paraId="14B9EFB9" w14:textId="77777777" w:rsidR="008D0641" w:rsidRPr="008D0641" w:rsidRDefault="008D0641" w:rsidP="008D0641">
      <w:pPr>
        <w:rPr>
          <w:b/>
          <w:bCs/>
          <w:lang w:val="cs-CZ"/>
        </w:rPr>
      </w:pPr>
      <w:r w:rsidRPr="008D0641">
        <w:rPr>
          <w:b/>
          <w:bCs/>
          <w:lang w:val="cs-CZ"/>
        </w:rPr>
        <w:t>CLIL výuka</w:t>
      </w:r>
    </w:p>
    <w:p w14:paraId="3C2E3EA2" w14:textId="77777777" w:rsidR="008D0641" w:rsidRPr="008D0641" w:rsidRDefault="008D0641" w:rsidP="008D0641">
      <w:pPr>
        <w:rPr>
          <w:lang w:val="cs-CZ"/>
        </w:rPr>
      </w:pPr>
      <w:r w:rsidRPr="008D0641">
        <w:rPr>
          <w:lang w:val="cs-CZ"/>
        </w:rPr>
        <w:t xml:space="preserve">V prvních třídách pokračovala výuka metodou </w:t>
      </w:r>
      <w:r w:rsidRPr="008D0641">
        <w:rPr>
          <w:b/>
          <w:bCs/>
          <w:lang w:val="cs-CZ"/>
        </w:rPr>
        <w:t>CLIL (</w:t>
      </w:r>
      <w:proofErr w:type="spellStart"/>
      <w:r w:rsidRPr="008D0641">
        <w:rPr>
          <w:b/>
          <w:bCs/>
          <w:lang w:val="cs-CZ"/>
        </w:rPr>
        <w:t>Content</w:t>
      </w:r>
      <w:proofErr w:type="spellEnd"/>
      <w:r w:rsidRPr="008D0641">
        <w:rPr>
          <w:b/>
          <w:bCs/>
          <w:lang w:val="cs-CZ"/>
        </w:rPr>
        <w:t xml:space="preserve"> and </w:t>
      </w:r>
      <w:proofErr w:type="spellStart"/>
      <w:r w:rsidRPr="008D0641">
        <w:rPr>
          <w:b/>
          <w:bCs/>
          <w:lang w:val="cs-CZ"/>
        </w:rPr>
        <w:t>Language</w:t>
      </w:r>
      <w:proofErr w:type="spellEnd"/>
      <w:r w:rsidRPr="008D0641">
        <w:rPr>
          <w:b/>
          <w:bCs/>
          <w:lang w:val="cs-CZ"/>
        </w:rPr>
        <w:t xml:space="preserve"> </w:t>
      </w:r>
      <w:proofErr w:type="spellStart"/>
      <w:r w:rsidRPr="008D0641">
        <w:rPr>
          <w:b/>
          <w:bCs/>
          <w:lang w:val="cs-CZ"/>
        </w:rPr>
        <w:t>Integrated</w:t>
      </w:r>
      <w:proofErr w:type="spellEnd"/>
      <w:r w:rsidRPr="008D0641">
        <w:rPr>
          <w:b/>
          <w:bCs/>
          <w:lang w:val="cs-CZ"/>
        </w:rPr>
        <w:t xml:space="preserve"> Learning)</w:t>
      </w:r>
      <w:r w:rsidRPr="008D0641">
        <w:rPr>
          <w:lang w:val="cs-CZ"/>
        </w:rPr>
        <w:t>, kdy byly propojeny předměty výtvarná výchova a anglický jazyk. Žáci si přirozenou formou osvojovali základní anglickou slovní zásobu a komunikační dovednosti při tvůrčích aktivitách.</w:t>
      </w:r>
    </w:p>
    <w:p w14:paraId="5525B00E" w14:textId="77777777" w:rsidR="008D0641" w:rsidRPr="008D0641" w:rsidRDefault="008D0641" w:rsidP="008D0641">
      <w:pPr>
        <w:rPr>
          <w:b/>
          <w:bCs/>
          <w:lang w:val="cs-CZ"/>
        </w:rPr>
      </w:pPr>
      <w:r w:rsidRPr="008D0641">
        <w:rPr>
          <w:b/>
          <w:bCs/>
          <w:lang w:val="cs-CZ"/>
        </w:rPr>
        <w:t>Moderní vzdělávací prostředí</w:t>
      </w:r>
    </w:p>
    <w:p w14:paraId="21DFF5CF" w14:textId="77777777" w:rsidR="008D0641" w:rsidRPr="008D0641" w:rsidRDefault="008D0641" w:rsidP="008D0641">
      <w:pPr>
        <w:rPr>
          <w:lang w:val="cs-CZ"/>
        </w:rPr>
      </w:pPr>
      <w:r w:rsidRPr="008D0641">
        <w:rPr>
          <w:lang w:val="cs-CZ"/>
        </w:rPr>
        <w:t>Škola disponuje specializovanými odbornými učebnami, které podporují rozvoj nadání a zájmu o jednotlivé vzdělávací oblasti:</w:t>
      </w:r>
    </w:p>
    <w:p w14:paraId="27E5CF2E" w14:textId="77777777" w:rsidR="008D0641" w:rsidRPr="008D0641" w:rsidRDefault="008D0641" w:rsidP="008D0641">
      <w:pPr>
        <w:numPr>
          <w:ilvl w:val="0"/>
          <w:numId w:val="1"/>
        </w:numPr>
        <w:rPr>
          <w:lang w:val="cs-CZ"/>
        </w:rPr>
      </w:pPr>
      <w:r w:rsidRPr="008D0641">
        <w:rPr>
          <w:lang w:val="cs-CZ"/>
        </w:rPr>
        <w:t>jazykové učebny,</w:t>
      </w:r>
    </w:p>
    <w:p w14:paraId="3649EE67" w14:textId="77777777" w:rsidR="008D0641" w:rsidRPr="008D0641" w:rsidRDefault="008D0641" w:rsidP="008D0641">
      <w:pPr>
        <w:numPr>
          <w:ilvl w:val="0"/>
          <w:numId w:val="1"/>
        </w:numPr>
        <w:rPr>
          <w:lang w:val="cs-CZ"/>
        </w:rPr>
      </w:pPr>
      <w:r w:rsidRPr="008D0641">
        <w:rPr>
          <w:lang w:val="cs-CZ"/>
        </w:rPr>
        <w:t>učebny přírodních věd,</w:t>
      </w:r>
    </w:p>
    <w:p w14:paraId="4D4BC553" w14:textId="77777777" w:rsidR="008D0641" w:rsidRPr="008D0641" w:rsidRDefault="008D0641" w:rsidP="008D0641">
      <w:pPr>
        <w:numPr>
          <w:ilvl w:val="0"/>
          <w:numId w:val="1"/>
        </w:numPr>
        <w:rPr>
          <w:lang w:val="cs-CZ"/>
        </w:rPr>
      </w:pPr>
      <w:r w:rsidRPr="008D0641">
        <w:rPr>
          <w:lang w:val="cs-CZ"/>
        </w:rPr>
        <w:t>výtvarný ateliér.</w:t>
      </w:r>
    </w:p>
    <w:p w14:paraId="6EDDEE2C" w14:textId="77777777" w:rsidR="008D0641" w:rsidRPr="008D0641" w:rsidRDefault="008D0641" w:rsidP="008D0641">
      <w:pPr>
        <w:rPr>
          <w:lang w:val="cs-CZ"/>
        </w:rPr>
      </w:pPr>
      <w:r w:rsidRPr="008D0641">
        <w:rPr>
          <w:lang w:val="cs-CZ"/>
        </w:rPr>
        <w:t>Tyto prostory umožňují realizaci projektové výuky, badatelských aktivit a praktických činností, které rozvíjejí potenciál žáků nad rámec běžné výuky.</w:t>
      </w:r>
    </w:p>
    <w:p w14:paraId="4B53E2B9" w14:textId="77777777" w:rsidR="008D0641" w:rsidRPr="008D0641" w:rsidRDefault="008D0641" w:rsidP="008D0641">
      <w:pPr>
        <w:rPr>
          <w:b/>
          <w:bCs/>
          <w:lang w:val="cs-CZ"/>
        </w:rPr>
      </w:pPr>
    </w:p>
    <w:p w14:paraId="5306F2D6" w14:textId="467D2DD3" w:rsidR="008D0641" w:rsidRPr="008D0641" w:rsidRDefault="008D0641" w:rsidP="008D0641">
      <w:pPr>
        <w:rPr>
          <w:b/>
          <w:bCs/>
          <w:lang w:val="cs-CZ"/>
        </w:rPr>
      </w:pPr>
      <w:r w:rsidRPr="008D0641">
        <w:rPr>
          <w:b/>
          <w:bCs/>
          <w:lang w:val="cs-CZ"/>
        </w:rPr>
        <w:lastRenderedPageBreak/>
        <w:t>Soutěže a olympiády</w:t>
      </w:r>
    </w:p>
    <w:p w14:paraId="4C9EE876" w14:textId="77777777" w:rsidR="008D0641" w:rsidRPr="008D0641" w:rsidRDefault="008D0641" w:rsidP="008D0641">
      <w:pPr>
        <w:rPr>
          <w:lang w:val="cs-CZ"/>
        </w:rPr>
      </w:pPr>
      <w:r w:rsidRPr="008D0641">
        <w:rPr>
          <w:lang w:val="cs-CZ"/>
        </w:rPr>
        <w:t>Žáci druhého stupně se aktivně zapojovali do řady odborných soutěží a olympiád:</w:t>
      </w:r>
    </w:p>
    <w:p w14:paraId="0748E637" w14:textId="77777777" w:rsidR="008D0641" w:rsidRPr="008D0641" w:rsidRDefault="008D0641" w:rsidP="008D0641">
      <w:pPr>
        <w:numPr>
          <w:ilvl w:val="0"/>
          <w:numId w:val="2"/>
        </w:numPr>
        <w:rPr>
          <w:lang w:val="cs-CZ"/>
        </w:rPr>
      </w:pPr>
      <w:r w:rsidRPr="008D0641">
        <w:rPr>
          <w:lang w:val="cs-CZ"/>
        </w:rPr>
        <w:t>Matematická olympiáda</w:t>
      </w:r>
    </w:p>
    <w:p w14:paraId="12B47C50" w14:textId="77777777" w:rsidR="008D0641" w:rsidRPr="008D0641" w:rsidRDefault="008D0641" w:rsidP="008D0641">
      <w:pPr>
        <w:numPr>
          <w:ilvl w:val="0"/>
          <w:numId w:val="2"/>
        </w:numPr>
        <w:rPr>
          <w:lang w:val="cs-CZ"/>
        </w:rPr>
      </w:pPr>
      <w:proofErr w:type="spellStart"/>
      <w:r w:rsidRPr="008D0641">
        <w:rPr>
          <w:lang w:val="cs-CZ"/>
        </w:rPr>
        <w:t>Pythagoriáda</w:t>
      </w:r>
      <w:proofErr w:type="spellEnd"/>
    </w:p>
    <w:p w14:paraId="3111C29C" w14:textId="77777777" w:rsidR="008D0641" w:rsidRPr="008D0641" w:rsidRDefault="008D0641" w:rsidP="008D0641">
      <w:pPr>
        <w:numPr>
          <w:ilvl w:val="0"/>
          <w:numId w:val="2"/>
        </w:numPr>
        <w:rPr>
          <w:lang w:val="cs-CZ"/>
        </w:rPr>
      </w:pPr>
      <w:r w:rsidRPr="008D0641">
        <w:rPr>
          <w:lang w:val="cs-CZ"/>
        </w:rPr>
        <w:t>Matematický klokan</w:t>
      </w:r>
    </w:p>
    <w:p w14:paraId="1163A155" w14:textId="77777777" w:rsidR="008D0641" w:rsidRPr="008D0641" w:rsidRDefault="008D0641" w:rsidP="008D0641">
      <w:pPr>
        <w:numPr>
          <w:ilvl w:val="0"/>
          <w:numId w:val="2"/>
        </w:numPr>
        <w:rPr>
          <w:lang w:val="cs-CZ"/>
        </w:rPr>
      </w:pPr>
      <w:r w:rsidRPr="008D0641">
        <w:rPr>
          <w:lang w:val="cs-CZ"/>
        </w:rPr>
        <w:t>Pangea</w:t>
      </w:r>
    </w:p>
    <w:p w14:paraId="3630F85F" w14:textId="77777777" w:rsidR="008D0641" w:rsidRPr="008D0641" w:rsidRDefault="008D0641" w:rsidP="008D0641">
      <w:pPr>
        <w:numPr>
          <w:ilvl w:val="0"/>
          <w:numId w:val="2"/>
        </w:numPr>
        <w:rPr>
          <w:lang w:val="cs-CZ"/>
        </w:rPr>
      </w:pPr>
      <w:r w:rsidRPr="008D0641">
        <w:rPr>
          <w:lang w:val="cs-CZ"/>
        </w:rPr>
        <w:t>Soutěž ve finanční gramotnosti</w:t>
      </w:r>
    </w:p>
    <w:p w14:paraId="0FB51AB9" w14:textId="77777777" w:rsidR="008D0641" w:rsidRPr="008D0641" w:rsidRDefault="008D0641" w:rsidP="008D0641">
      <w:pPr>
        <w:numPr>
          <w:ilvl w:val="0"/>
          <w:numId w:val="2"/>
        </w:numPr>
        <w:rPr>
          <w:lang w:val="cs-CZ"/>
        </w:rPr>
      </w:pPr>
      <w:r w:rsidRPr="008D0641">
        <w:rPr>
          <w:lang w:val="cs-CZ"/>
        </w:rPr>
        <w:t>Mladý chemik</w:t>
      </w:r>
    </w:p>
    <w:p w14:paraId="31CEE640" w14:textId="77777777" w:rsidR="008D0641" w:rsidRPr="008D0641" w:rsidRDefault="008D0641" w:rsidP="008D0641">
      <w:pPr>
        <w:numPr>
          <w:ilvl w:val="0"/>
          <w:numId w:val="2"/>
        </w:numPr>
        <w:rPr>
          <w:lang w:val="cs-CZ"/>
        </w:rPr>
      </w:pPr>
      <w:r w:rsidRPr="008D0641">
        <w:rPr>
          <w:lang w:val="cs-CZ"/>
        </w:rPr>
        <w:t>Olympiáda v českém jazyce</w:t>
      </w:r>
    </w:p>
    <w:p w14:paraId="6964042F" w14:textId="77777777" w:rsidR="008D0641" w:rsidRPr="008D0641" w:rsidRDefault="008D0641" w:rsidP="008D0641">
      <w:pPr>
        <w:numPr>
          <w:ilvl w:val="0"/>
          <w:numId w:val="2"/>
        </w:numPr>
        <w:rPr>
          <w:lang w:val="cs-CZ"/>
        </w:rPr>
      </w:pPr>
      <w:r w:rsidRPr="008D0641">
        <w:rPr>
          <w:lang w:val="cs-CZ"/>
        </w:rPr>
        <w:t>Mladý zemědělec</w:t>
      </w:r>
    </w:p>
    <w:p w14:paraId="3D015E3C" w14:textId="77777777" w:rsidR="008D0641" w:rsidRPr="008D0641" w:rsidRDefault="008D0641" w:rsidP="008D0641">
      <w:pPr>
        <w:numPr>
          <w:ilvl w:val="0"/>
          <w:numId w:val="2"/>
        </w:numPr>
        <w:rPr>
          <w:lang w:val="cs-CZ"/>
        </w:rPr>
      </w:pPr>
      <w:r w:rsidRPr="008D0641">
        <w:rPr>
          <w:lang w:val="cs-CZ"/>
        </w:rPr>
        <w:t>ČEZ Akademie</w:t>
      </w:r>
    </w:p>
    <w:p w14:paraId="7888F17F" w14:textId="77777777" w:rsidR="008D0641" w:rsidRPr="008D0641" w:rsidRDefault="008D0641" w:rsidP="008D0641">
      <w:pPr>
        <w:numPr>
          <w:ilvl w:val="0"/>
          <w:numId w:val="2"/>
        </w:numPr>
        <w:rPr>
          <w:lang w:val="cs-CZ"/>
        </w:rPr>
      </w:pPr>
      <w:r w:rsidRPr="008D0641">
        <w:rPr>
          <w:lang w:val="cs-CZ"/>
        </w:rPr>
        <w:t>Anglická olympiáda</w:t>
      </w:r>
    </w:p>
    <w:p w14:paraId="38A57CD7" w14:textId="77777777" w:rsidR="008D0641" w:rsidRPr="008D0641" w:rsidRDefault="008D0641" w:rsidP="008D0641">
      <w:pPr>
        <w:numPr>
          <w:ilvl w:val="0"/>
          <w:numId w:val="2"/>
        </w:numPr>
        <w:rPr>
          <w:lang w:val="cs-CZ"/>
        </w:rPr>
      </w:pPr>
      <w:r w:rsidRPr="008D0641">
        <w:rPr>
          <w:lang w:val="cs-CZ"/>
        </w:rPr>
        <w:t>Zeměpisná olympiáda</w:t>
      </w:r>
    </w:p>
    <w:p w14:paraId="3FB30691" w14:textId="77777777" w:rsidR="008D0641" w:rsidRPr="008D0641" w:rsidRDefault="008D0641" w:rsidP="008D0641">
      <w:pPr>
        <w:rPr>
          <w:lang w:val="cs-CZ"/>
        </w:rPr>
      </w:pPr>
      <w:r w:rsidRPr="008D0641">
        <w:rPr>
          <w:lang w:val="cs-CZ"/>
        </w:rPr>
        <w:t xml:space="preserve">Mimořádného úspěchu dosáhli dva žáci 8. ročníku, kteří v soutěži </w:t>
      </w:r>
      <w:r w:rsidRPr="008D0641">
        <w:rPr>
          <w:b/>
          <w:bCs/>
          <w:lang w:val="cs-CZ"/>
        </w:rPr>
        <w:t>ČEZ Akademie</w:t>
      </w:r>
      <w:r w:rsidRPr="008D0641">
        <w:rPr>
          <w:lang w:val="cs-CZ"/>
        </w:rPr>
        <w:t xml:space="preserve"> již podruhé získali </w:t>
      </w:r>
      <w:r w:rsidRPr="008D0641">
        <w:rPr>
          <w:b/>
          <w:bCs/>
          <w:lang w:val="cs-CZ"/>
        </w:rPr>
        <w:t>1. místo</w:t>
      </w:r>
      <w:r w:rsidRPr="008D0641">
        <w:rPr>
          <w:lang w:val="cs-CZ"/>
        </w:rPr>
        <w:t xml:space="preserve">. Významným výsledkem bylo také </w:t>
      </w:r>
      <w:r w:rsidRPr="008D0641">
        <w:rPr>
          <w:b/>
          <w:bCs/>
          <w:lang w:val="cs-CZ"/>
        </w:rPr>
        <w:t>postoupení žáka 6. ročníku do okresního kola Zeměpisné olympiády</w:t>
      </w:r>
      <w:r w:rsidRPr="008D0641">
        <w:rPr>
          <w:lang w:val="cs-CZ"/>
        </w:rPr>
        <w:t>.</w:t>
      </w:r>
    </w:p>
    <w:p w14:paraId="520FC6EF" w14:textId="77777777" w:rsidR="008D0641" w:rsidRPr="008D0641" w:rsidRDefault="008D0641" w:rsidP="008D0641">
      <w:pPr>
        <w:rPr>
          <w:b/>
          <w:bCs/>
          <w:lang w:val="cs-CZ"/>
        </w:rPr>
      </w:pPr>
      <w:r w:rsidRPr="008D0641">
        <w:rPr>
          <w:b/>
          <w:bCs/>
          <w:lang w:val="cs-CZ"/>
        </w:rPr>
        <w:t>Dětská Mensa konference</w:t>
      </w:r>
    </w:p>
    <w:p w14:paraId="7678FDA5" w14:textId="029C017D" w:rsidR="008D0641" w:rsidRPr="000B6466" w:rsidRDefault="008D0641" w:rsidP="008D0641">
      <w:pPr>
        <w:rPr>
          <w:lang w:val="cs-CZ"/>
        </w:rPr>
      </w:pPr>
      <w:r w:rsidRPr="008D0641">
        <w:rPr>
          <w:lang w:val="cs-CZ"/>
        </w:rPr>
        <w:t xml:space="preserve">Ve školním roce 2025/2026 se naše žákyně 6. ročníku zúčastnila </w:t>
      </w:r>
      <w:r w:rsidRPr="008D0641">
        <w:rPr>
          <w:b/>
          <w:bCs/>
          <w:lang w:val="cs-CZ"/>
        </w:rPr>
        <w:t>Dětské Mensa konference</w:t>
      </w:r>
      <w:r w:rsidRPr="008D0641">
        <w:rPr>
          <w:lang w:val="cs-CZ"/>
        </w:rPr>
        <w:t>, kde prezentovala vlastní odborné téma z oblasti psychologie. Konference jí umožnila sdílet své zájmy s dalšími nadanými dětmi z celé republiky, rozvíjet prezentační dovednosti a získat inspiraci pro další vzdělávání.</w:t>
      </w:r>
    </w:p>
    <w:p w14:paraId="05D5A425" w14:textId="239506B2" w:rsidR="008D0641" w:rsidRPr="008D0641" w:rsidRDefault="008D0641" w:rsidP="008D0641">
      <w:pPr>
        <w:rPr>
          <w:lang w:val="cs-CZ"/>
        </w:rPr>
      </w:pPr>
      <w:r w:rsidRPr="008D0641">
        <w:rPr>
          <w:lang w:val="cs-CZ"/>
        </w:rPr>
        <w:t xml:space="preserve">Podpora nadaných žáků je nedílnou součástí vzdělávací strategie Základní školy Zeleneč. </w:t>
      </w:r>
      <w:r w:rsidR="00836D77">
        <w:rPr>
          <w:lang w:val="cs-CZ"/>
        </w:rPr>
        <w:t xml:space="preserve">Naši pracovníci se každoročně </w:t>
      </w:r>
      <w:r w:rsidR="005804FA">
        <w:rPr>
          <w:lang w:val="cs-CZ"/>
        </w:rPr>
        <w:t xml:space="preserve">zúčastňují Mensa konference pro rozvoj nadání. NA prvním stupni zahrnujeme do klasické výuky práci s pracovním sešitem Koumák pro nadané. </w:t>
      </w:r>
      <w:r w:rsidRPr="008D0641">
        <w:rPr>
          <w:lang w:val="cs-CZ"/>
        </w:rPr>
        <w:t>Ve školním roce 2025/2026 jsme pokračovali v rozvoji aktivit podporujících logické myšlení, kreativitu, badatelské dovednosti i účast žáků v soutěžích a projektech. Dosažené výsledky potvrzují, že vytváření podnětného prostředí a individuální podpora talentovaných žáků přinášejí konkrétní úspěchy a motivují děti k dalšímu rozvoji.</w:t>
      </w:r>
    </w:p>
    <w:p w14:paraId="6C2DC2B3" w14:textId="46F8E086" w:rsidR="008D0641" w:rsidRPr="008D0641" w:rsidRDefault="008D0641" w:rsidP="008D0641">
      <w:pPr>
        <w:spacing w:before="100" w:beforeAutospacing="1" w:after="100" w:afterAutospacing="1" w:line="240" w:lineRule="auto"/>
        <w:jc w:val="right"/>
        <w:rPr>
          <w:rFonts w:eastAsia="Times New Roman" w:cs="Times New Roman"/>
          <w:lang w:val="cs-CZ"/>
        </w:rPr>
      </w:pPr>
      <w:r w:rsidRPr="008D0641">
        <w:rPr>
          <w:rFonts w:eastAsia="Times New Roman" w:cs="Times New Roman"/>
          <w:lang w:val="cs-CZ"/>
        </w:rPr>
        <w:t>V Zelenči, 19. června, 2026</w:t>
      </w:r>
    </w:p>
    <w:p w14:paraId="329331A8" w14:textId="77777777" w:rsidR="008D0641" w:rsidRPr="008D0641" w:rsidRDefault="008D0641" w:rsidP="008D0641">
      <w:pPr>
        <w:spacing w:before="100" w:beforeAutospacing="1" w:after="100" w:afterAutospacing="1" w:line="240" w:lineRule="auto"/>
        <w:jc w:val="right"/>
        <w:rPr>
          <w:rFonts w:eastAsia="Times New Roman" w:cs="Times New Roman"/>
          <w:lang w:val="cs-CZ"/>
        </w:rPr>
      </w:pPr>
      <w:r w:rsidRPr="008D0641">
        <w:rPr>
          <w:rFonts w:eastAsia="Times New Roman" w:cs="Times New Roman"/>
          <w:lang w:val="cs-CZ"/>
        </w:rPr>
        <w:t>Ing. Kristýna Laníková</w:t>
      </w:r>
    </w:p>
    <w:p w14:paraId="196ABFAD" w14:textId="176E9CE2" w:rsidR="00B74EFD" w:rsidRPr="008D0641" w:rsidRDefault="008D0641" w:rsidP="008D0641">
      <w:pPr>
        <w:spacing w:before="100" w:beforeAutospacing="1" w:after="100" w:afterAutospacing="1" w:line="240" w:lineRule="auto"/>
        <w:jc w:val="right"/>
        <w:rPr>
          <w:rFonts w:eastAsia="Times New Roman" w:cs="Times New Roman"/>
          <w:lang w:val="cs-CZ"/>
        </w:rPr>
      </w:pPr>
      <w:r w:rsidRPr="008D0641">
        <w:rPr>
          <w:rFonts w:eastAsia="Times New Roman" w:cs="Times New Roman"/>
          <w:lang w:val="cs-CZ"/>
        </w:rPr>
        <w:t>Garant pro vzdělávání nadaných</w:t>
      </w:r>
    </w:p>
    <w:sectPr w:rsidR="00B74EFD" w:rsidRPr="008D0641" w:rsidSect="00781D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F1196C"/>
    <w:multiLevelType w:val="multilevel"/>
    <w:tmpl w:val="19006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224322"/>
    <w:multiLevelType w:val="multilevel"/>
    <w:tmpl w:val="8782E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7403068">
    <w:abstractNumId w:val="0"/>
  </w:num>
  <w:num w:numId="2" w16cid:durableId="16388723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641"/>
    <w:rsid w:val="000B6466"/>
    <w:rsid w:val="00471110"/>
    <w:rsid w:val="004D0A3D"/>
    <w:rsid w:val="005804FA"/>
    <w:rsid w:val="00781DE3"/>
    <w:rsid w:val="00787ED1"/>
    <w:rsid w:val="00836D77"/>
    <w:rsid w:val="008D0641"/>
    <w:rsid w:val="00A11849"/>
    <w:rsid w:val="00B12806"/>
    <w:rsid w:val="00B74EFD"/>
    <w:rsid w:val="00C075FA"/>
    <w:rsid w:val="00E43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B2D59"/>
  <w15:chartTrackingRefBased/>
  <w15:docId w15:val="{07AEC3C0-ED73-4D2F-B067-F0092BA6B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06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06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06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06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06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06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06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06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06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06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06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06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06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06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06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06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06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06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06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06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06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06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06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06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06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06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06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06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06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2660</Characters>
  <Application>Microsoft Office Word</Application>
  <DocSecurity>0</DocSecurity>
  <Lines>22</Lines>
  <Paragraphs>6</Paragraphs>
  <ScaleCrop>false</ScaleCrop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Kristýna Laníková</dc:creator>
  <cp:keywords/>
  <dc:description/>
  <cp:lastModifiedBy>Kristýna Laníková</cp:lastModifiedBy>
  <cp:revision>2</cp:revision>
  <dcterms:created xsi:type="dcterms:W3CDTF">2026-06-17T13:33:00Z</dcterms:created>
  <dcterms:modified xsi:type="dcterms:W3CDTF">2026-06-17T13:33:00Z</dcterms:modified>
</cp:coreProperties>
</file>